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F2542"/>
          <w:sz w:val="30"/>
        </w:rPr>
        <w:t>POWER OF ATTORNEY (General Form) + Which-Form Guide</w:t>
      </w:r>
    </w:p>
    <w:p>
      <w:pPr>
        <w:spacing w:after="200"/>
        <w:jc w:val="center"/>
      </w:pPr>
      <w:r>
        <w:rPr>
          <w:rFonts w:cs="Angsana New" w:ascii="Angsana New" w:hAnsi="Angsana New"/>
          <w:b/>
          <w:color w:val="0F2542"/>
          <w:sz w:val="28"/>
        </w:rPr>
        <w:t>หนังสือมอบอำนาจ (แบบทั่วไป) พร้อมคู่มือเลือกแบบฟอร์ม</w:t>
      </w:r>
    </w:p>
    <w:p>
      <w:pPr>
        <w:spacing w:after="120"/>
      </w:pPr>
      <w:r>
        <w:rPr>
          <w:b/>
          <w:color w:val="9A7C39"/>
          <w:sz w:val="24"/>
        </w:rPr>
        <w:t>WHICH POWER OF ATTORNEY DO YOU NEED? / ท่านต้องใช้หนังสือมอบอำนาจแบบใด</w:t>
      </w:r>
    </w:p>
    <w:p>
      <w:pPr>
        <w:spacing w:after="120"/>
      </w:pPr>
      <w:r>
        <w:rPr>
          <w:sz w:val="22"/>
        </w:rPr>
        <w:t>There is no single power of attorney in Thailand. The right form depends on who will accept it. Using the wrong form gets you turned away.</w:t>
      </w:r>
    </w:p>
    <w:p>
      <w:pPr>
        <w:spacing w:after="160"/>
      </w:pPr>
      <w:r>
        <w:rPr>
          <w:rFonts w:cs="Angsana New" w:ascii="Angsana New" w:hAnsi="Angsana New"/>
          <w:sz w:val="28"/>
        </w:rPr>
        <w:t>ไม่มีหนังสือมอบอำนาจแบบเดียวที่ใช้ได้ทุกกรณี แบบที่ถูกต้องขึ้นอยู่กับหน่วยงานที่รับเรื่อง การใช้ผิดแบบจะถูกปฏิเสธ</w:t>
      </w:r>
    </w:p>
    <w:p>
      <w:pPr>
        <w:spacing w:after="120"/>
      </w:pPr>
      <w:r>
        <w:rPr>
          <w:sz w:val="22"/>
        </w:rPr>
        <w:t>Land Department (sale, transfer, mortgage, usufruct, lease registration): you must use the official Land Department form Tor Dor 21 (Tor.Dor.21) for land, or the specific condominium form. A general power of attorney is normally refused at the Land Office.</w:t>
      </w:r>
    </w:p>
    <w:p>
      <w:pPr>
        <w:spacing w:after="120"/>
      </w:pPr>
      <w:r>
        <w:rPr>
          <w:rFonts w:cs="Angsana New" w:ascii="Angsana New" w:hAnsi="Angsana New"/>
          <w:sz w:val="28"/>
        </w:rPr>
        <w:t>กรมที่ดิน (ซื้อขาย โอน จำนอง สิทธิเก็บกิน จดทะเบียนเช่า): ต้องใช้แบบ ทด.21 ของกรมที่ดินสำหรับที่ดิน หรือแบบเฉพาะสำหรับห้องชุด หนังสือมอบอำนาจทั่วไปมักถูกปฏิเสธ</w:t>
      </w:r>
    </w:p>
    <w:p>
      <w:pPr>
        <w:spacing w:after="120"/>
      </w:pPr>
      <w:r>
        <w:rPr>
          <w:sz w:val="22"/>
        </w:rPr>
        <w:t>Court and lawsuits: to appoint a lawyer you use the court Appointment of Attorney form (Bai Taeng Tanai). A general power of attorney does not let someone run your case.</w:t>
      </w:r>
    </w:p>
    <w:p>
      <w:pPr>
        <w:spacing w:after="120"/>
      </w:pPr>
      <w:r>
        <w:rPr>
          <w:rFonts w:cs="Angsana New" w:ascii="Angsana New" w:hAnsi="Angsana New"/>
          <w:sz w:val="28"/>
        </w:rPr>
        <w:t>ศาลและคดีความ: การแต่งตั้งทนายความใช้ใบแต่งทนายความ หนังสือมอบอำนาจทั่วไปไม่อาจใช้ดำเนินคดีแทนได้</w:t>
      </w:r>
    </w:p>
    <w:p>
      <w:pPr>
        <w:spacing w:after="120"/>
      </w:pPr>
      <w:r>
        <w:rPr>
          <w:sz w:val="22"/>
        </w:rPr>
        <w:t>Labour, Immigration, and Company registration (DBD): each authority has its own form or required wording. Check before you sign.</w:t>
      </w:r>
    </w:p>
    <w:p>
      <w:pPr>
        <w:spacing w:after="120"/>
      </w:pPr>
      <w:r>
        <w:rPr>
          <w:rFonts w:cs="Angsana New" w:ascii="Angsana New" w:hAnsi="Angsana New"/>
          <w:sz w:val="28"/>
        </w:rPr>
        <w:t>กรมแรงงาน สำนักงานตรวจคนเข้าเมือง และกรมพัฒนาธุรกิจการค้า: แต่ละหน่วยงานมีแบบฟอร์มหรือข้อความเฉพาะ ควรตรวจสอบก่อนลงนาม</w:t>
      </w:r>
    </w:p>
    <w:p>
      <w:pPr>
        <w:spacing w:after="120"/>
      </w:pPr>
      <w:r>
        <w:rPr>
          <w:sz w:val="22"/>
        </w:rPr>
        <w:t>Banks: branches usually require their own in-house power of attorney. General acts (collect a document, sign a routine paper): the general form below can work.</w:t>
      </w:r>
    </w:p>
    <w:p>
      <w:pPr>
        <w:spacing w:after="120"/>
      </w:pPr>
      <w:r>
        <w:rPr>
          <w:rFonts w:cs="Angsana New" w:ascii="Angsana New" w:hAnsi="Angsana New"/>
          <w:sz w:val="28"/>
        </w:rPr>
        <w:t>ธนาคาร: มักต้องใช้แบบของธนาคารเอง  สำหรับการทั่วไป (รับเอกสาร ลงนามทั่วไป): ใช้แบบด้านล่างได้</w:t>
      </w:r>
    </w:p>
    <w:p>
      <w:pPr>
        <w:spacing w:after="240"/>
      </w:pPr>
      <w:r>
        <w:rPr>
          <w:color w:val="7A8694"/>
          <w:sz w:val="20"/>
        </w:rPr>
        <w:t>If signed outside Thailand, a power of attorney usually needs notarization and legalization at a Thai embassy. Attach ID copies. Specify the acts precisely. Vague powers are rejected. Stamp duty applies. This is a template, not legal advice.</w:t>
      </w:r>
    </w:p>
    <w:p>
      <w:pPr>
        <w:spacing w:after="200"/>
        <w:jc w:val="center"/>
      </w:pPr>
      <w:r>
        <w:rPr>
          <w:sz w:val="22"/>
        </w:rPr>
        <w:t>____________________________________________________________</w:t>
      </w:r>
    </w:p>
    <w:p>
      <w:pPr>
        <w:spacing w:after="120"/>
      </w:pPr>
      <w:r>
        <w:rPr>
          <w:b/>
          <w:color w:val="0F2542"/>
          <w:sz w:val="24"/>
        </w:rPr>
        <w:t>GENERAL POWER OF ATTORNEY / หนังสือมอบอำนาจทั่วไป</w:t>
      </w:r>
    </w:p>
    <w:p>
      <w:pPr>
        <w:spacing w:after="120"/>
      </w:pPr>
      <w:r>
        <w:rPr>
          <w:sz w:val="22"/>
        </w:rPr>
        <w:t>Made at [Place] on [Day] [Month] [Year]. / ทำที่ [สถานที่] เมื่อวันที่ [วัน] [เดือน] พ.ศ. [ปี]</w:t>
      </w:r>
    </w:p>
    <w:p>
      <w:pPr>
        <w:spacing w:after="120"/>
      </w:pPr>
      <w:r>
        <w:rPr>
          <w:sz w:val="22"/>
        </w:rPr>
        <w:t>I, [Grantor full name], holder of [ID card / Passport No.], residing at [Grantor address] (the “Grantor”), appoint [Attorney full name], holder of [ID / Passport No.], residing at [Attorney address] (the “Attorney-in-Fact”), to act on my behalf to: [describe the exact act(s), for example: collect and sign for documents at __; represent me before __].</w:t>
      </w:r>
    </w:p>
    <w:p>
      <w:pPr>
        <w:spacing w:after="120"/>
      </w:pPr>
      <w:r>
        <w:rPr>
          <w:rFonts w:cs="Angsana New" w:ascii="Angsana New" w:hAnsi="Angsana New"/>
          <w:sz w:val="28"/>
        </w:rPr>
        <w:t>ข้าพเจ้า [ชื่อ-สกุลผู้มอบอำนาจ] เลขบัตร/หนังสือเดินทาง [เลขที่] อยู่ที่ [ที่อยู่] (“ผู้มอบอำนาจ”) ขอมอบอำนาจให้ [ชื่อ-สกุลผู้รับมอบอำนาจ] เลขบัตร/หนังสือเดินทาง [เลขที่] อยู่ที่ [ที่อยู่] (“ผู้รับมอบอำนาจ”) เป็นผู้กระทำการแทนข้าพเจ้าในการ: [ระบุการกระทำให้ชัดเจน]</w:t>
      </w:r>
    </w:p>
    <w:p>
      <w:pPr>
        <w:spacing w:after="280"/>
      </w:pPr>
      <w:r>
        <w:rPr>
          <w:sz w:val="22"/>
        </w:rPr>
        <w:t>This authority is limited to the acts stated above. It remains valid until [end date] or until revoked in writing. / อำนาจนี้จำกัดเฉพาะการที่ระบุไว้ และมีผลจนถึง [วันที่] หรือจนกว่าจะเพิกถอนเป็นหนังสือ</w:t>
      </w:r>
    </w:p>
    <w:p>
      <w:pPr>
        <w:spacing w:after="80"/>
      </w:pPr>
      <w:r>
        <w:rPr>
          <w:sz w:val="22"/>
        </w:rPr>
        <w:t>Signature of Grantor / ลงชื่อผู้มอบอำนาจ ____________________  (___________________)</w:t>
      </w:r>
    </w:p>
    <w:p>
      <w:pPr>
        <w:spacing w:after="80"/>
      </w:pPr>
      <w:r>
        <w:rPr>
          <w:sz w:val="22"/>
        </w:rPr>
        <w:t>Signature of Attorney-in-Fact / ลงชื่อผู้รับมอบอำนาจ ____________________  (___________________)</w:t>
      </w:r>
    </w:p>
    <w:p>
      <w:pPr>
        <w:spacing w:after="120"/>
      </w:pPr>
      <w:r>
        <w:rPr>
          <w:sz w:val="22"/>
        </w:rPr>
        <w:t>Witness / พยาน ____________________      Witness / พยาน ____________________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66666"/>
        <w:sz w:val="15"/>
      </w:rPr>
      <w:t>Drafted and maintained by Thai lawyers at ThaiLawOnline. Last review: 4 July 2026. This is a document-preparation tool, not legal advice.  ·  v2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